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7777777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45E82A0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66E08BD2" w14:textId="77777777" w:rsidR="00267236" w:rsidRDefault="00267236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67236">
        <w:rPr>
          <w:rFonts w:ascii="Arial Narrow" w:hAnsi="Arial Narrow"/>
          <w:b/>
          <w:bCs/>
          <w:sz w:val="22"/>
          <w:szCs w:val="22"/>
        </w:rPr>
        <w:t>Obstaranie zariadení pre projekt pod názvom „ Inovatívny proces zvýšenia aktívnej participácie detí ohrozených chudobou a/alebo sociálnym vylúčením“</w:t>
      </w:r>
    </w:p>
    <w:p w14:paraId="5ACBF65A" w14:textId="77B7F28A" w:rsidR="00483E11" w:rsidRPr="008A3F92" w:rsidRDefault="000A2BD0" w:rsidP="009A2BEB">
      <w:pPr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Jednotn</w:t>
      </w:r>
      <w:r w:rsidR="002E7DB5">
        <w:rPr>
          <w:rFonts w:ascii="Arial Narrow" w:hAnsi="Arial Narrow" w:cs="Arial"/>
          <w:sz w:val="22"/>
          <w:szCs w:val="22"/>
          <w:lang w:eastAsia="en-US"/>
        </w:rPr>
        <w:t>ej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príručk</w:t>
      </w:r>
      <w:r w:rsidR="002E7DB5">
        <w:rPr>
          <w:rFonts w:ascii="Arial Narrow" w:hAnsi="Arial Narrow" w:cs="Arial"/>
          <w:sz w:val="22"/>
          <w:szCs w:val="22"/>
          <w:lang w:eastAsia="en-US"/>
        </w:rPr>
        <w:t>y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pre žiadateľov/prijímateľov k procesu a kontrole verejného obstarávania / obstarávania pre Programové obdobie 2014 – 2020 (verzia 2 s dátumom účinnosti od 31.03.2022)</w:t>
      </w:r>
    </w:p>
    <w:p w14:paraId="5DB6B821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4150CB6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vyhláseného na základe 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Výzv</w:t>
      </w:r>
      <w:r w:rsidR="002E7DB5">
        <w:rPr>
          <w:rFonts w:ascii="Arial Narrow" w:hAnsi="Arial Narrow" w:cs="Arial"/>
          <w:sz w:val="22"/>
          <w:szCs w:val="22"/>
          <w:lang w:eastAsia="en-US"/>
        </w:rPr>
        <w:t>y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na predkladanie ponúk na obstaranie tovarov v súlade s </w:t>
      </w:r>
      <w:bookmarkStart w:id="0" w:name="_Hlk101271460"/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Jednotnou príručkou pre žiadateľov/prijímateľov k procesu a kontrole verejného obstarávania / obstarávania pre Programové o</w:t>
      </w:r>
      <w:r w:rsidR="002E7DB5" w:rsidRPr="003F1FC6">
        <w:rPr>
          <w:rFonts w:ascii="Arial Narrow" w:hAnsi="Arial Narrow" w:cs="Arial"/>
          <w:sz w:val="22"/>
          <w:szCs w:val="22"/>
          <w:lang w:eastAsia="en-US"/>
        </w:rPr>
        <w:t>bdobie 2014 – 2020 (verzia 2 s dátumom účinnosti od 31.03.2022)</w:t>
      </w:r>
      <w:r w:rsidR="000D41A0" w:rsidRPr="003F1FC6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0"/>
      <w:r w:rsidRPr="003F1FC6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3F1FC6">
        <w:rPr>
          <w:rFonts w:ascii="Arial Narrow" w:hAnsi="Arial Narrow" w:cs="Arial"/>
          <w:sz w:val="22"/>
          <w:szCs w:val="22"/>
          <w:lang w:eastAsia="en-US"/>
        </w:rPr>
        <w:t xml:space="preserve">na webovom sídle </w:t>
      </w:r>
      <w:r w:rsidR="002E7DB5" w:rsidRPr="003F1FC6">
        <w:rPr>
          <w:rFonts w:ascii="Arial Narrow" w:hAnsi="Arial Narrow" w:cs="Arial"/>
          <w:sz w:val="22"/>
          <w:szCs w:val="22"/>
          <w:lang w:eastAsia="en-US"/>
        </w:rPr>
        <w:t xml:space="preserve">obstarávateľského subjektu </w:t>
      </w:r>
      <w:r w:rsidR="008A3F92" w:rsidRPr="003F1FC6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hyperlink r:id="rId8" w:history="1">
        <w:r w:rsidR="003F1FC6" w:rsidRPr="003F1FC6">
          <w:rPr>
            <w:rStyle w:val="Hypertextovprepojenie"/>
            <w:rFonts w:ascii="Arial Narrow" w:hAnsi="Arial Narrow"/>
            <w:sz w:val="22"/>
            <w:szCs w:val="22"/>
          </w:rPr>
          <w:t>https://www.akademiamatejatotha.sk/</w:t>
        </w:r>
      </w:hyperlink>
      <w:r w:rsidR="003F1FC6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3F1FC6">
        <w:rPr>
          <w:rFonts w:ascii="Arial Narrow" w:hAnsi="Arial Narrow"/>
          <w:b/>
          <w:bCs/>
          <w:sz w:val="22"/>
          <w:szCs w:val="22"/>
          <w:highlight w:val="green"/>
        </w:rPr>
        <w:t>20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3F1FC6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3F1FC6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7036B5DE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obstarávateľského subjektu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v zmysle 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>Jednotn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ej 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>príručk</w:t>
      </w:r>
      <w:r w:rsidR="00E951A3">
        <w:rPr>
          <w:rFonts w:ascii="Arial Narrow" w:hAnsi="Arial Narrow" w:cs="Arial"/>
          <w:sz w:val="22"/>
          <w:szCs w:val="22"/>
          <w:lang w:eastAsia="en-US"/>
        </w:rPr>
        <w:t>y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 xml:space="preserve"> pre žiadateľov/prijímateľov k procesu a kontrole verejného obstarávania / obstarávania pre Programové obdobie 2014 – 2020 (verzia 2 s dátumom účinnosti od 31.03.2022), 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(„zainteresovaná osoba“) akékoľvek aktivity, ktoré vy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2646D9E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obstarávateľský subjekt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 akejkoľvek situácii, ktorá je považovaná za konflikt záujmov alebo ktorá by mohla viesť ku konfliktu záujmov kedykoľvek v priebehu procesu obstarávania,</w:t>
      </w:r>
    </w:p>
    <w:p w14:paraId="316A7D08" w14:textId="0D9C3C8F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obstarávateľskému subjektu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4B6DA643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E1B894E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88A8883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68290C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706E17D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890E835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078C34F" w14:textId="77777777" w:rsidR="007F7C15" w:rsidRDefault="007F7C15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0A28F62D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77FFFB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481CBF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279F32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4648A63A" w14:textId="77777777" w:rsidR="00B07C28" w:rsidRDefault="00B07C28" w:rsidP="00B07C2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67236">
        <w:rPr>
          <w:rFonts w:ascii="Arial Narrow" w:hAnsi="Arial Narrow"/>
          <w:b/>
          <w:bCs/>
          <w:sz w:val="22"/>
          <w:szCs w:val="22"/>
        </w:rPr>
        <w:t>Obstaranie zariadení pre projekt pod názvom „ Inovatívny proces zvýšenia aktívnej participácie detí ohrozených chudobou a/alebo sociálnym vylúčením“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95BB3CE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7A1FBC">
        <w:rPr>
          <w:rFonts w:ascii="Arial Narrow" w:hAnsi="Arial Narrow"/>
          <w:sz w:val="22"/>
          <w:szCs w:val="22"/>
          <w:lang w:val="sk-SK"/>
        </w:rPr>
        <w:t>3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7A1FBC">
        <w:rPr>
          <w:rFonts w:ascii="Arial Narrow" w:hAnsi="Arial Narrow"/>
          <w:sz w:val="22"/>
          <w:szCs w:val="22"/>
          <w:lang w:val="sk-SK"/>
        </w:rPr>
        <w:t>3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2CCA66E" w14:textId="528ACCB8" w:rsidR="00FE1B69" w:rsidRPr="008A3F92" w:rsidRDefault="00FE1B69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50CC4C2B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80E1CCC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C1DA805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514B094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1659565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E00E162" w14:textId="77777777" w:rsidR="00B07C28" w:rsidRDefault="00B07C28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52D32F2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82A4F15" w14:textId="77777777" w:rsidR="00507C32" w:rsidRDefault="00507C32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2FF1865A" w14:textId="0A28CAAC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2CE5B53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 Jednotnou príručkou pre žiadateľov/prijímateľov k procesu a kontrole verejného obstarávania / obstarávania pre Programové obdobie 2014 – 2020 (verzia 2 s dátumom účinnosti od 31.03.2022)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1B2335A0" w14:textId="77777777" w:rsidR="00865377" w:rsidRDefault="00865377" w:rsidP="00865377">
      <w:pPr>
        <w:rPr>
          <w:rFonts w:ascii="Arial Narrow" w:hAnsi="Arial Narrow"/>
          <w:b/>
          <w:bCs/>
          <w:sz w:val="22"/>
          <w:szCs w:val="22"/>
        </w:rPr>
      </w:pPr>
      <w:r w:rsidRPr="00267236">
        <w:rPr>
          <w:rFonts w:ascii="Arial Narrow" w:hAnsi="Arial Narrow"/>
          <w:b/>
          <w:bCs/>
          <w:sz w:val="22"/>
          <w:szCs w:val="22"/>
        </w:rPr>
        <w:t>Obstaranie zariadení pre projekt pod názvom „ Inovatívny proces zvýšenia aktívnej participácie detí ohrozených chudobou a/alebo sociálnym vylúčením“</w:t>
      </w:r>
    </w:p>
    <w:p w14:paraId="03664758" w14:textId="77777777" w:rsidR="00070547" w:rsidRPr="008A3F92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D70031E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obstarávateľského subjektu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konflikt záujmov podľa </w:t>
      </w:r>
      <w:r w:rsidR="00CC4E58" w:rsidRPr="00CC4E58">
        <w:rPr>
          <w:rFonts w:ascii="Arial Narrow" w:hAnsi="Arial Narrow"/>
          <w:sz w:val="22"/>
          <w:szCs w:val="22"/>
          <w:lang w:val="sk-SK"/>
        </w:rPr>
        <w:t>Jednotn</w:t>
      </w:r>
      <w:r w:rsidR="00CC4E58">
        <w:rPr>
          <w:rFonts w:ascii="Arial Narrow" w:hAnsi="Arial Narrow"/>
          <w:sz w:val="22"/>
          <w:szCs w:val="22"/>
          <w:lang w:val="sk-SK"/>
        </w:rPr>
        <w:t>ej</w:t>
      </w:r>
      <w:r w:rsidR="00CC4E58" w:rsidRPr="00CC4E58">
        <w:rPr>
          <w:rFonts w:ascii="Arial Narrow" w:hAnsi="Arial Narrow"/>
          <w:sz w:val="22"/>
          <w:szCs w:val="22"/>
          <w:lang w:val="sk-SK"/>
        </w:rPr>
        <w:t xml:space="preserve"> príručk</w:t>
      </w:r>
      <w:r w:rsidR="00CC4E58">
        <w:rPr>
          <w:rFonts w:ascii="Arial Narrow" w:hAnsi="Arial Narrow"/>
          <w:sz w:val="22"/>
          <w:szCs w:val="22"/>
          <w:lang w:val="sk-SK"/>
        </w:rPr>
        <w:t>y</w:t>
      </w:r>
      <w:r w:rsidR="00CC4E58" w:rsidRPr="00CC4E58">
        <w:rPr>
          <w:rFonts w:ascii="Arial Narrow" w:hAnsi="Arial Narrow"/>
          <w:sz w:val="22"/>
          <w:szCs w:val="22"/>
          <w:lang w:val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Pr="008A3F92" w:rsidRDefault="00CC4E58" w:rsidP="00CF6CA3">
      <w:pPr>
        <w:rPr>
          <w:rFonts w:ascii="Arial Narrow" w:hAnsi="Arial Narrow"/>
          <w:sz w:val="22"/>
          <w:szCs w:val="22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sectPr w:rsidR="00A93642" w:rsidRPr="008A3F92" w:rsidSect="00DA36B3">
      <w:headerReference w:type="default" r:id="rId9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9D41" w14:textId="77777777" w:rsidR="00FF7135" w:rsidRDefault="00FF7135" w:rsidP="000A2BD0">
      <w:r>
        <w:separator/>
      </w:r>
    </w:p>
  </w:endnote>
  <w:endnote w:type="continuationSeparator" w:id="0">
    <w:p w14:paraId="51604554" w14:textId="77777777" w:rsidR="00FF7135" w:rsidRDefault="00FF7135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63C6" w14:textId="77777777" w:rsidR="00FF7135" w:rsidRDefault="00FF7135" w:rsidP="000A2BD0">
      <w:r>
        <w:separator/>
      </w:r>
    </w:p>
  </w:footnote>
  <w:footnote w:type="continuationSeparator" w:id="0">
    <w:p w14:paraId="4708B42A" w14:textId="77777777" w:rsidR="00FF7135" w:rsidRDefault="00FF7135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E57CF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2274">
    <w:abstractNumId w:val="20"/>
  </w:num>
  <w:num w:numId="2" w16cid:durableId="1895310525">
    <w:abstractNumId w:val="2"/>
  </w:num>
  <w:num w:numId="3" w16cid:durableId="1991514729">
    <w:abstractNumId w:val="16"/>
  </w:num>
  <w:num w:numId="4" w16cid:durableId="1051273643">
    <w:abstractNumId w:val="12"/>
  </w:num>
  <w:num w:numId="5" w16cid:durableId="1332443073">
    <w:abstractNumId w:val="22"/>
  </w:num>
  <w:num w:numId="6" w16cid:durableId="1223830843">
    <w:abstractNumId w:val="15"/>
  </w:num>
  <w:num w:numId="7" w16cid:durableId="1947155304">
    <w:abstractNumId w:val="9"/>
  </w:num>
  <w:num w:numId="8" w16cid:durableId="235634587">
    <w:abstractNumId w:val="7"/>
  </w:num>
  <w:num w:numId="9" w16cid:durableId="2019035534">
    <w:abstractNumId w:val="17"/>
  </w:num>
  <w:num w:numId="10" w16cid:durableId="1862621365">
    <w:abstractNumId w:val="5"/>
  </w:num>
  <w:num w:numId="11" w16cid:durableId="2131392339">
    <w:abstractNumId w:val="26"/>
  </w:num>
  <w:num w:numId="12" w16cid:durableId="877859479">
    <w:abstractNumId w:val="24"/>
  </w:num>
  <w:num w:numId="13" w16cid:durableId="1215970172">
    <w:abstractNumId w:val="8"/>
  </w:num>
  <w:num w:numId="14" w16cid:durableId="178398644">
    <w:abstractNumId w:val="18"/>
  </w:num>
  <w:num w:numId="15" w16cid:durableId="563220287">
    <w:abstractNumId w:val="10"/>
  </w:num>
  <w:num w:numId="16" w16cid:durableId="812062597">
    <w:abstractNumId w:val="3"/>
  </w:num>
  <w:num w:numId="17" w16cid:durableId="352269342">
    <w:abstractNumId w:val="25"/>
  </w:num>
  <w:num w:numId="18" w16cid:durableId="1673677180">
    <w:abstractNumId w:val="23"/>
  </w:num>
  <w:num w:numId="19" w16cid:durableId="1716082882">
    <w:abstractNumId w:val="19"/>
  </w:num>
  <w:num w:numId="20" w16cid:durableId="1230456323">
    <w:abstractNumId w:val="6"/>
  </w:num>
  <w:num w:numId="21" w16cid:durableId="1604263069">
    <w:abstractNumId w:val="11"/>
  </w:num>
  <w:num w:numId="22" w16cid:durableId="1075857772">
    <w:abstractNumId w:val="13"/>
  </w:num>
  <w:num w:numId="23" w16cid:durableId="1436751833">
    <w:abstractNumId w:val="21"/>
  </w:num>
  <w:num w:numId="24" w16cid:durableId="2097506910">
    <w:abstractNumId w:val="4"/>
  </w:num>
  <w:num w:numId="25" w16cid:durableId="22825364">
    <w:abstractNumId w:val="0"/>
  </w:num>
  <w:num w:numId="26" w16cid:durableId="1646205024">
    <w:abstractNumId w:val="1"/>
  </w:num>
  <w:num w:numId="27" w16cid:durableId="19145681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41F8"/>
    <w:rsid w:val="00042962"/>
    <w:rsid w:val="00054672"/>
    <w:rsid w:val="00060EAA"/>
    <w:rsid w:val="00064B3E"/>
    <w:rsid w:val="00070547"/>
    <w:rsid w:val="00071223"/>
    <w:rsid w:val="000831C4"/>
    <w:rsid w:val="000847C0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E250F"/>
    <w:rsid w:val="002320D4"/>
    <w:rsid w:val="002449CF"/>
    <w:rsid w:val="00247D1E"/>
    <w:rsid w:val="00264EDE"/>
    <w:rsid w:val="00267236"/>
    <w:rsid w:val="002771F9"/>
    <w:rsid w:val="0028031B"/>
    <w:rsid w:val="002E7DB5"/>
    <w:rsid w:val="002F4D10"/>
    <w:rsid w:val="003161B3"/>
    <w:rsid w:val="003243B4"/>
    <w:rsid w:val="0036264D"/>
    <w:rsid w:val="00390B70"/>
    <w:rsid w:val="003C138B"/>
    <w:rsid w:val="003E6844"/>
    <w:rsid w:val="003F1FC6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07C32"/>
    <w:rsid w:val="0052302F"/>
    <w:rsid w:val="00575A9C"/>
    <w:rsid w:val="0058758E"/>
    <w:rsid w:val="005C4D32"/>
    <w:rsid w:val="00602D5B"/>
    <w:rsid w:val="00606646"/>
    <w:rsid w:val="0061308E"/>
    <w:rsid w:val="006166FF"/>
    <w:rsid w:val="00655DA4"/>
    <w:rsid w:val="006B34E9"/>
    <w:rsid w:val="00783587"/>
    <w:rsid w:val="007A1FBC"/>
    <w:rsid w:val="007C30E4"/>
    <w:rsid w:val="007F7C15"/>
    <w:rsid w:val="00841DCF"/>
    <w:rsid w:val="00865377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C1CD9"/>
    <w:rsid w:val="00AE2D45"/>
    <w:rsid w:val="00B04B15"/>
    <w:rsid w:val="00B07C28"/>
    <w:rsid w:val="00B11BC3"/>
    <w:rsid w:val="00B853E2"/>
    <w:rsid w:val="00BD3C9E"/>
    <w:rsid w:val="00C16AB2"/>
    <w:rsid w:val="00C2109A"/>
    <w:rsid w:val="00C613C3"/>
    <w:rsid w:val="00C65143"/>
    <w:rsid w:val="00C73ABD"/>
    <w:rsid w:val="00C837ED"/>
    <w:rsid w:val="00C94AAB"/>
    <w:rsid w:val="00CA5D36"/>
    <w:rsid w:val="00CC4E58"/>
    <w:rsid w:val="00CD028B"/>
    <w:rsid w:val="00CF6CA3"/>
    <w:rsid w:val="00D26EF4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951A3"/>
    <w:rsid w:val="00F06624"/>
    <w:rsid w:val="00F3083F"/>
    <w:rsid w:val="00F72300"/>
    <w:rsid w:val="00F91E48"/>
    <w:rsid w:val="00FA1C7C"/>
    <w:rsid w:val="00FB2298"/>
    <w:rsid w:val="00FD1236"/>
    <w:rsid w:val="00FD5291"/>
    <w:rsid w:val="00FE1B69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1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demiamatejatoth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500E-4D14-499C-9E27-64139099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Mária Bedleková</cp:lastModifiedBy>
  <cp:revision>2</cp:revision>
  <dcterms:created xsi:type="dcterms:W3CDTF">2022-04-19T13:20:00Z</dcterms:created>
  <dcterms:modified xsi:type="dcterms:W3CDTF">2023-03-20T12:34:00Z</dcterms:modified>
</cp:coreProperties>
</file>